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D2993" w:rsidRPr="005D2993" w:rsidTr="00CB2C49">
        <w:tc>
          <w:tcPr>
            <w:tcW w:w="3261" w:type="dxa"/>
            <w:shd w:val="clear" w:color="auto" w:fill="E7E6E6" w:themeFill="background2"/>
          </w:tcPr>
          <w:p w:rsidR="0075328A" w:rsidRPr="005D2993" w:rsidRDefault="009B60C5" w:rsidP="0075328A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D2993" w:rsidRDefault="00B4431E" w:rsidP="00B41AE6">
            <w:pPr>
              <w:rPr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 xml:space="preserve">Управление </w:t>
            </w:r>
            <w:r w:rsidR="00B41AE6" w:rsidRPr="005D2993">
              <w:rPr>
                <w:b/>
                <w:sz w:val="24"/>
                <w:szCs w:val="24"/>
              </w:rPr>
              <w:t>командой проекта</w:t>
            </w:r>
          </w:p>
        </w:tc>
      </w:tr>
      <w:tr w:rsidR="005D2993" w:rsidRPr="005D2993" w:rsidTr="00A30025">
        <w:tc>
          <w:tcPr>
            <w:tcW w:w="3261" w:type="dxa"/>
            <w:shd w:val="clear" w:color="auto" w:fill="E7E6E6" w:themeFill="background2"/>
          </w:tcPr>
          <w:p w:rsidR="00A30025" w:rsidRPr="005D2993" w:rsidRDefault="00A30025" w:rsidP="009B60C5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5D2993" w:rsidRDefault="00A30025" w:rsidP="00B4431E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38.0</w:t>
            </w:r>
            <w:r w:rsidR="00B4431E" w:rsidRPr="005D2993">
              <w:rPr>
                <w:sz w:val="24"/>
                <w:szCs w:val="24"/>
              </w:rPr>
              <w:t>4</w:t>
            </w:r>
            <w:r w:rsidRPr="005D2993">
              <w:rPr>
                <w:sz w:val="24"/>
                <w:szCs w:val="24"/>
              </w:rPr>
              <w:t>.0</w:t>
            </w:r>
            <w:r w:rsidR="00B4431E" w:rsidRPr="005D299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30025" w:rsidRPr="005D2993" w:rsidRDefault="00B4431E" w:rsidP="00230905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Менеджмент</w:t>
            </w:r>
          </w:p>
        </w:tc>
      </w:tr>
      <w:tr w:rsidR="005D2993" w:rsidRPr="005D2993" w:rsidTr="00CB2C49">
        <w:tc>
          <w:tcPr>
            <w:tcW w:w="3261" w:type="dxa"/>
            <w:shd w:val="clear" w:color="auto" w:fill="E7E6E6" w:themeFill="background2"/>
          </w:tcPr>
          <w:p w:rsidR="009B60C5" w:rsidRPr="005D2993" w:rsidRDefault="009B60C5" w:rsidP="009B60C5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5D2993" w:rsidRDefault="00B4431E" w:rsidP="00001F39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5D2993" w:rsidRPr="005D2993" w:rsidTr="00CB2C49">
        <w:tc>
          <w:tcPr>
            <w:tcW w:w="3261" w:type="dxa"/>
            <w:shd w:val="clear" w:color="auto" w:fill="E7E6E6" w:themeFill="background2"/>
          </w:tcPr>
          <w:p w:rsidR="00230905" w:rsidRPr="005D2993" w:rsidRDefault="00230905" w:rsidP="009B60C5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D2993" w:rsidRDefault="00AF36A1" w:rsidP="009B60C5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4</w:t>
            </w:r>
            <w:r w:rsidR="00230905" w:rsidRPr="005D2993">
              <w:rPr>
                <w:sz w:val="24"/>
                <w:szCs w:val="24"/>
              </w:rPr>
              <w:t xml:space="preserve"> з.е.</w:t>
            </w:r>
          </w:p>
        </w:tc>
      </w:tr>
      <w:tr w:rsidR="005D2993" w:rsidRPr="005D2993" w:rsidTr="00CB2C49">
        <w:tc>
          <w:tcPr>
            <w:tcW w:w="3261" w:type="dxa"/>
            <w:shd w:val="clear" w:color="auto" w:fill="E7E6E6" w:themeFill="background2"/>
          </w:tcPr>
          <w:p w:rsidR="009B60C5" w:rsidRPr="005D2993" w:rsidRDefault="009B60C5" w:rsidP="009B60C5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D2993" w:rsidRDefault="00284228" w:rsidP="00AF36A1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Э</w:t>
            </w:r>
            <w:r w:rsidR="00001F39" w:rsidRPr="005D2993">
              <w:rPr>
                <w:sz w:val="24"/>
                <w:szCs w:val="24"/>
              </w:rPr>
              <w:t>кзамен</w:t>
            </w:r>
          </w:p>
        </w:tc>
      </w:tr>
      <w:tr w:rsidR="005D2993" w:rsidRPr="005D2993" w:rsidTr="00CB2C49">
        <w:tc>
          <w:tcPr>
            <w:tcW w:w="3261" w:type="dxa"/>
            <w:shd w:val="clear" w:color="auto" w:fill="E7E6E6" w:themeFill="background2"/>
          </w:tcPr>
          <w:p w:rsidR="00CB2C49" w:rsidRPr="005D2993" w:rsidRDefault="00CB2C49" w:rsidP="00CB2C49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D2993" w:rsidRDefault="005D2993" w:rsidP="00001F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01F39" w:rsidRPr="005D2993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5D2993" w:rsidRPr="005D2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D2993" w:rsidRDefault="00CB2C49" w:rsidP="005D2993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Крат</w:t>
            </w:r>
            <w:r w:rsidR="005D2993">
              <w:rPr>
                <w:b/>
                <w:sz w:val="24"/>
                <w:szCs w:val="24"/>
              </w:rPr>
              <w:t>к</w:t>
            </w:r>
            <w:r w:rsidRPr="005D299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B4431E" w:rsidRPr="005D2993" w:rsidRDefault="00B4431E" w:rsidP="00B41AE6">
            <w:pPr>
              <w:jc w:val="both"/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 xml:space="preserve">Тема 1. </w:t>
            </w:r>
            <w:r w:rsidR="00B41AE6" w:rsidRPr="005D2993">
              <w:rPr>
                <w:sz w:val="24"/>
                <w:szCs w:val="24"/>
              </w:rPr>
              <w:t xml:space="preserve">Основы формирования и развития команды проекта. Функции менеджера проекта. Модели поведения менеджера и членов команды проекта 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B4431E" w:rsidRPr="005D2993" w:rsidRDefault="00B41AE6" w:rsidP="00B41AE6">
            <w:pPr>
              <w:jc w:val="both"/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Тема 2. Методы и процессы управления коммуникациями и человеческими ресурсами в  команде проекта</w:t>
            </w:r>
          </w:p>
        </w:tc>
      </w:tr>
      <w:tr w:rsidR="005D2993" w:rsidRPr="005D2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5D2993" w:rsidRDefault="00D90AD1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0B6ED2" w:rsidRPr="005D2993" w:rsidRDefault="00E5524C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41AE6" w:rsidRPr="005D2993" w:rsidRDefault="00B41AE6" w:rsidP="00B41AE6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</w:pPr>
            <w:r w:rsidRPr="005D2993">
              <w:t>Красностанова, М. В. От изобретательской команды до хайтек-корпорации: человеческий фактор и динамика инновационного проекта [Электронный ресурс] : учебное пособие для студентов, обучающихся по программам "Экономика инноваций", "Инновационный менеджмент" / М. В. Красностанова ; Моск. гос. ун-т им. М. В. Ломоносова, Экон. фак., Каф. экономики инноваций. - Москва : РГ-Пресс, 2014. - 88 с. </w:t>
            </w:r>
            <w:hyperlink r:id="rId8" w:tooltip="читать полный текст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http://znanium.com/go.php?id=534289</w:t>
              </w:r>
            </w:hyperlink>
          </w:p>
          <w:p w:rsidR="00B4431E" w:rsidRPr="005D2993" w:rsidRDefault="00B4431E" w:rsidP="00B4431E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5D2993">
              <w:t>Попов, Ю. И. Управление проектами 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9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http://znanium.com/go.php?id=983557</w:t>
              </w:r>
            </w:hyperlink>
          </w:p>
          <w:p w:rsidR="00B41AE6" w:rsidRPr="005D2993" w:rsidRDefault="00B41AE6" w:rsidP="00B41AE6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5D2993">
              <w:t>Резник, С. Д. Организационное поведение [Электронный ресурс] : учебник для студентов вузов, обучающихся по направлениям "Менеджмент" и "Управление</w:t>
            </w:r>
            <w:r w:rsidR="00284228" w:rsidRPr="005D2993">
              <w:t xml:space="preserve"> </w:t>
            </w:r>
            <w:r w:rsidRPr="005D2993">
              <w:t>персоналом" / С. Д. Резник. - 4-е изд., перераб. и доп. - Москва : ИНФРА-М, 2015. - 463 с. </w:t>
            </w:r>
            <w:hyperlink r:id="rId10" w:tooltip="читать полный текст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http://znanium.com/go.php?id=467203</w:t>
              </w:r>
            </w:hyperlink>
          </w:p>
          <w:p w:rsidR="00B4431E" w:rsidRPr="005D2993" w:rsidRDefault="00B4431E" w:rsidP="00B4431E">
            <w:pPr>
              <w:pStyle w:val="a8"/>
              <w:numPr>
                <w:ilvl w:val="0"/>
                <w:numId w:val="42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5D2993">
              <w:t>Чуланова, О. Л. Управление компетенциями персонала [Электронный ресурс] : учебник для студентов вузов, обучающихся по направлениям подготовки 38.04.03 «Управление персоналом», 38.04.02 «Менеджмент», 38.04.01 «Экономика» (квалификация (степень) «магистр») / О. Л. Чуланова. - Москва : ИНФРА-М, 2018. - 232 с. </w:t>
            </w:r>
            <w:hyperlink r:id="rId11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http://znanium.com/go.php?id=944153</w:t>
              </w:r>
            </w:hyperlink>
          </w:p>
          <w:p w:rsidR="000B6ED2" w:rsidRPr="005D2993" w:rsidRDefault="000B6ED2" w:rsidP="000B6ED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Д</w:t>
            </w:r>
            <w:r w:rsidR="00E5524C" w:rsidRPr="005D2993">
              <w:rPr>
                <w:b/>
                <w:sz w:val="24"/>
                <w:szCs w:val="24"/>
              </w:rPr>
              <w:t>ополнительная литература</w:t>
            </w:r>
          </w:p>
          <w:p w:rsidR="00B41AE6" w:rsidRPr="005D2993" w:rsidRDefault="00B41AE6" w:rsidP="00B41AE6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5D2993">
              <w:t>Зуб, А. Т. Управление 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2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http://znanium.com/go.php?id=510072</w:t>
              </w:r>
            </w:hyperlink>
          </w:p>
          <w:p w:rsidR="00B41AE6" w:rsidRPr="005D2993" w:rsidRDefault="00B41AE6" w:rsidP="00B41AE6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  <w:rPr>
                <w:rStyle w:val="aff2"/>
                <w:iCs/>
                <w:color w:val="auto"/>
                <w:kern w:val="3"/>
              </w:rPr>
            </w:pPr>
            <w:r w:rsidRPr="005D2993">
              <w:t>Концепция компетентностного подхода в управлении персоналом [Электронный ресурс] : монография / А. Я. Кибанов, В. Г. Коновалова, Е. А. Митрофанова, О. Л. Чуланова. - Москва : ИНФРА-М, 2017. - 156 с. </w:t>
            </w:r>
            <w:hyperlink r:id="rId13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http://znanium.com/go.php?id=509288</w:t>
              </w:r>
            </w:hyperlink>
          </w:p>
          <w:p w:rsidR="00B41AE6" w:rsidRPr="005D2993" w:rsidRDefault="00B41AE6" w:rsidP="00B41AE6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5D2993">
              <w:t>Ньютон, Р. Управление проектами от А до Я [Текст] : научное издание / Ричард Ньютон ; пер. с англ. [А. Кириченко] ; [ред. М. Савина]. - 9-е изд. - Москва : Альпина Паблишер, 2017. - 179 с. 1экз.</w:t>
            </w:r>
          </w:p>
          <w:p w:rsidR="000B6ED2" w:rsidRPr="005D2993" w:rsidRDefault="00B4431E" w:rsidP="00B41AE6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5D2993">
              <w:t>Чуланова, О. Л. Формирование, развитие и коучинг эмоциональной компетентности в управлении персоналом организации [Электронный ресурс] : Монография / О. Л. Чуланова. - Москва : ИНФРА-М, 2018. - 217 с. </w:t>
            </w:r>
            <w:hyperlink r:id="rId14" w:history="1">
              <w:r w:rsidRPr="005D2993">
                <w:rPr>
                  <w:rStyle w:val="aff2"/>
                  <w:iCs/>
                  <w:color w:val="auto"/>
                  <w:kern w:val="3"/>
                </w:rPr>
                <w:t>http://znanium.com/go.php?id=917965</w:t>
              </w:r>
            </w:hyperlink>
          </w:p>
        </w:tc>
      </w:tr>
      <w:tr w:rsidR="005D2993" w:rsidRPr="005D2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5D2993" w:rsidRDefault="000B6ED2" w:rsidP="000B6ED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0B6ED2" w:rsidRPr="005D2993" w:rsidRDefault="000B6ED2" w:rsidP="000B6ED2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B6ED2" w:rsidRPr="005D2993" w:rsidRDefault="000B6ED2" w:rsidP="000B6ED2">
            <w:pPr>
              <w:jc w:val="both"/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B6ED2" w:rsidRPr="005D2993" w:rsidRDefault="000B6ED2" w:rsidP="000B6ED2">
            <w:pPr>
              <w:jc w:val="both"/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B6ED2" w:rsidRPr="005D2993" w:rsidRDefault="000B6ED2" w:rsidP="000B6ED2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5D2993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0B6ED2" w:rsidRPr="005D2993" w:rsidRDefault="000B6ED2" w:rsidP="000B6ED2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Общего доступа</w:t>
            </w:r>
          </w:p>
          <w:p w:rsidR="000B6ED2" w:rsidRPr="005D2993" w:rsidRDefault="000B6ED2" w:rsidP="000B6ED2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- Справочная правовая система ГАРАНТ</w:t>
            </w:r>
          </w:p>
          <w:p w:rsidR="000B6ED2" w:rsidRPr="005D2993" w:rsidRDefault="000B6ED2" w:rsidP="000B6ED2">
            <w:pPr>
              <w:rPr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D2993" w:rsidRPr="005D2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5D2993" w:rsidRDefault="00B4431E" w:rsidP="00C8382C">
            <w:pPr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lastRenderedPageBreak/>
              <w:t>Перечень онлайн-</w:t>
            </w:r>
            <w:r w:rsidR="000B6ED2" w:rsidRPr="005D2993">
              <w:rPr>
                <w:b/>
                <w:sz w:val="24"/>
                <w:szCs w:val="24"/>
              </w:rPr>
              <w:t xml:space="preserve">курсов 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0B6ED2" w:rsidRPr="005D2993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D2993" w:rsidRPr="005D2993" w:rsidTr="00CB2C49">
        <w:tc>
          <w:tcPr>
            <w:tcW w:w="10490" w:type="dxa"/>
            <w:gridSpan w:val="3"/>
            <w:shd w:val="clear" w:color="auto" w:fill="E7E6E6" w:themeFill="background2"/>
          </w:tcPr>
          <w:p w:rsidR="000B6ED2" w:rsidRPr="005D2993" w:rsidRDefault="000B6ED2" w:rsidP="00C838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D299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D2993" w:rsidRPr="005D2993" w:rsidTr="00CB2C49">
        <w:tc>
          <w:tcPr>
            <w:tcW w:w="10490" w:type="dxa"/>
            <w:gridSpan w:val="3"/>
          </w:tcPr>
          <w:p w:rsidR="000B6ED2" w:rsidRPr="005D2993" w:rsidRDefault="00D96E85" w:rsidP="000B6ED2">
            <w:pPr>
              <w:rPr>
                <w:b/>
                <w:sz w:val="24"/>
                <w:szCs w:val="24"/>
              </w:rPr>
            </w:pPr>
            <w:r w:rsidRPr="005D2993">
              <w:rPr>
                <w:sz w:val="24"/>
                <w:szCs w:val="24"/>
              </w:rPr>
              <w:t>08.036 Профессиональный стандарт "Специалист по работе с инвестиционными проектами", утвержден приказом Министерства труда и социальной защиты Российской Федерации от 16 апреля 2018 года N 239н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672FD3" w:rsidRDefault="00F41493" w:rsidP="00B4431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672FD3">
        <w:rPr>
          <w:sz w:val="24"/>
          <w:szCs w:val="24"/>
        </w:rPr>
        <w:t xml:space="preserve">                                        </w:t>
      </w:r>
      <w:r w:rsidR="00B4431E">
        <w:rPr>
          <w:sz w:val="24"/>
          <w:szCs w:val="24"/>
        </w:rPr>
        <w:t>Шемятихина Л.Ю.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D2993">
        <w:rPr>
          <w:sz w:val="24"/>
          <w:szCs w:val="24"/>
        </w:rPr>
        <w:t>едрой</w:t>
      </w:r>
      <w:bookmarkStart w:id="0" w:name="_GoBack"/>
      <w:bookmarkEnd w:id="0"/>
    </w:p>
    <w:p w:rsidR="00F41493" w:rsidRDefault="00732940" w:rsidP="00672FD3">
      <w:pPr>
        <w:ind w:left="-284"/>
        <w:rPr>
          <w:b/>
          <w:sz w:val="24"/>
          <w:szCs w:val="24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D77" w:rsidRDefault="00BF1D77">
      <w:r>
        <w:separator/>
      </w:r>
    </w:p>
  </w:endnote>
  <w:endnote w:type="continuationSeparator" w:id="0">
    <w:p w:rsidR="00BF1D77" w:rsidRDefault="00BF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D77" w:rsidRDefault="00BF1D77">
      <w:r>
        <w:separator/>
      </w:r>
    </w:p>
  </w:footnote>
  <w:footnote w:type="continuationSeparator" w:id="0">
    <w:p w:rsidR="00BF1D77" w:rsidRDefault="00BF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4A1E52"/>
    <w:multiLevelType w:val="multilevel"/>
    <w:tmpl w:val="B68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DB046DA"/>
    <w:multiLevelType w:val="multilevel"/>
    <w:tmpl w:val="D1BA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0DFB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F6487"/>
    <w:multiLevelType w:val="multilevel"/>
    <w:tmpl w:val="AE86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7253BB"/>
    <w:multiLevelType w:val="multilevel"/>
    <w:tmpl w:val="CDB0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B54CEA"/>
    <w:multiLevelType w:val="multilevel"/>
    <w:tmpl w:val="1A6E3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E44B86"/>
    <w:multiLevelType w:val="multilevel"/>
    <w:tmpl w:val="225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63BAC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46F94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F9481C"/>
    <w:multiLevelType w:val="multilevel"/>
    <w:tmpl w:val="F55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3D21E96"/>
    <w:multiLevelType w:val="multilevel"/>
    <w:tmpl w:val="146E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D8B138F"/>
    <w:multiLevelType w:val="multilevel"/>
    <w:tmpl w:val="30BCE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33"/>
  </w:num>
  <w:num w:numId="2">
    <w:abstractNumId w:val="29"/>
  </w:num>
  <w:num w:numId="3">
    <w:abstractNumId w:val="9"/>
  </w:num>
  <w:num w:numId="4">
    <w:abstractNumId w:val="3"/>
  </w:num>
  <w:num w:numId="5">
    <w:abstractNumId w:val="40"/>
  </w:num>
  <w:num w:numId="6">
    <w:abstractNumId w:val="41"/>
  </w:num>
  <w:num w:numId="7">
    <w:abstractNumId w:val="30"/>
  </w:num>
  <w:num w:numId="8">
    <w:abstractNumId w:val="27"/>
  </w:num>
  <w:num w:numId="9">
    <w:abstractNumId w:val="36"/>
  </w:num>
  <w:num w:numId="10">
    <w:abstractNumId w:val="37"/>
  </w:num>
  <w:num w:numId="11">
    <w:abstractNumId w:val="11"/>
  </w:num>
  <w:num w:numId="12">
    <w:abstractNumId w:val="19"/>
  </w:num>
  <w:num w:numId="13">
    <w:abstractNumId w:val="35"/>
  </w:num>
  <w:num w:numId="14">
    <w:abstractNumId w:val="15"/>
  </w:num>
  <w:num w:numId="15">
    <w:abstractNumId w:val="31"/>
  </w:num>
  <w:num w:numId="16">
    <w:abstractNumId w:val="42"/>
  </w:num>
  <w:num w:numId="17">
    <w:abstractNumId w:val="20"/>
  </w:num>
  <w:num w:numId="18">
    <w:abstractNumId w:val="14"/>
  </w:num>
  <w:num w:numId="19">
    <w:abstractNumId w:val="25"/>
  </w:num>
  <w:num w:numId="20">
    <w:abstractNumId w:val="8"/>
  </w:num>
  <w:num w:numId="21">
    <w:abstractNumId w:val="7"/>
  </w:num>
  <w:num w:numId="22">
    <w:abstractNumId w:val="18"/>
  </w:num>
  <w:num w:numId="23">
    <w:abstractNumId w:val="1"/>
  </w:num>
  <w:num w:numId="24">
    <w:abstractNumId w:val="12"/>
  </w:num>
  <w:num w:numId="25">
    <w:abstractNumId w:val="0"/>
  </w:num>
  <w:num w:numId="26">
    <w:abstractNumId w:val="32"/>
  </w:num>
  <w:num w:numId="27">
    <w:abstractNumId w:val="38"/>
  </w:num>
  <w:num w:numId="28">
    <w:abstractNumId w:val="24"/>
  </w:num>
  <w:num w:numId="29">
    <w:abstractNumId w:val="17"/>
  </w:num>
  <w:num w:numId="30">
    <w:abstractNumId w:val="34"/>
  </w:num>
  <w:num w:numId="31">
    <w:abstractNumId w:val="43"/>
  </w:num>
  <w:num w:numId="32">
    <w:abstractNumId w:val="28"/>
  </w:num>
  <w:num w:numId="33">
    <w:abstractNumId w:val="10"/>
  </w:num>
  <w:num w:numId="34">
    <w:abstractNumId w:val="5"/>
  </w:num>
  <w:num w:numId="35">
    <w:abstractNumId w:val="22"/>
  </w:num>
  <w:num w:numId="36">
    <w:abstractNumId w:val="39"/>
  </w:num>
  <w:num w:numId="37">
    <w:abstractNumId w:val="2"/>
  </w:num>
  <w:num w:numId="38">
    <w:abstractNumId w:val="21"/>
  </w:num>
  <w:num w:numId="39">
    <w:abstractNumId w:val="4"/>
  </w:num>
  <w:num w:numId="40">
    <w:abstractNumId w:val="23"/>
  </w:num>
  <w:num w:numId="41">
    <w:abstractNumId w:val="26"/>
  </w:num>
  <w:num w:numId="42">
    <w:abstractNumId w:val="16"/>
  </w:num>
  <w:num w:numId="43">
    <w:abstractNumId w:val="13"/>
  </w:num>
  <w:num w:numId="44">
    <w:abstractNumId w:val="6"/>
  </w:num>
  <w:num w:numId="45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4112"/>
    <w:rsid w:val="000855F1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0525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228"/>
    <w:rsid w:val="002948AD"/>
    <w:rsid w:val="002B1F05"/>
    <w:rsid w:val="002B6F0C"/>
    <w:rsid w:val="002D22E3"/>
    <w:rsid w:val="002D4709"/>
    <w:rsid w:val="002D4D8D"/>
    <w:rsid w:val="002E23B0"/>
    <w:rsid w:val="002E341B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152"/>
    <w:rsid w:val="00330CFB"/>
    <w:rsid w:val="00336178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8E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3F7BA6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87C69"/>
    <w:rsid w:val="00494BA7"/>
    <w:rsid w:val="0049597B"/>
    <w:rsid w:val="00495A1B"/>
    <w:rsid w:val="00496BD3"/>
    <w:rsid w:val="004A44E6"/>
    <w:rsid w:val="004A7313"/>
    <w:rsid w:val="004C0D3D"/>
    <w:rsid w:val="004C43FA"/>
    <w:rsid w:val="004C45A4"/>
    <w:rsid w:val="004C620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2993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4AC5"/>
    <w:rsid w:val="00672FD3"/>
    <w:rsid w:val="006813A6"/>
    <w:rsid w:val="00683CFF"/>
    <w:rsid w:val="006842E8"/>
    <w:rsid w:val="00685C6A"/>
    <w:rsid w:val="0068745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DAB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4E6F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55D"/>
    <w:rsid w:val="007C6956"/>
    <w:rsid w:val="007E101F"/>
    <w:rsid w:val="007E11D9"/>
    <w:rsid w:val="007F1D65"/>
    <w:rsid w:val="007F7227"/>
    <w:rsid w:val="00810305"/>
    <w:rsid w:val="00811B3F"/>
    <w:rsid w:val="00817635"/>
    <w:rsid w:val="0082035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565F"/>
    <w:rsid w:val="008C7AFC"/>
    <w:rsid w:val="008C7DC9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6A1"/>
    <w:rsid w:val="00AF5DE0"/>
    <w:rsid w:val="00B075E2"/>
    <w:rsid w:val="00B078BA"/>
    <w:rsid w:val="00B22136"/>
    <w:rsid w:val="00B23A93"/>
    <w:rsid w:val="00B3587E"/>
    <w:rsid w:val="00B41AE6"/>
    <w:rsid w:val="00B4348C"/>
    <w:rsid w:val="00B442F0"/>
    <w:rsid w:val="00B4431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1D77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C61B4"/>
    <w:rsid w:val="00CD5D70"/>
    <w:rsid w:val="00CD64E3"/>
    <w:rsid w:val="00CD7B78"/>
    <w:rsid w:val="00CE0CDE"/>
    <w:rsid w:val="00CE35D7"/>
    <w:rsid w:val="00CE471D"/>
    <w:rsid w:val="00CE547A"/>
    <w:rsid w:val="00CE6D3A"/>
    <w:rsid w:val="00CE7DE6"/>
    <w:rsid w:val="00CF1ECC"/>
    <w:rsid w:val="00D0204B"/>
    <w:rsid w:val="00D045A6"/>
    <w:rsid w:val="00D0576A"/>
    <w:rsid w:val="00D1781E"/>
    <w:rsid w:val="00D24BA4"/>
    <w:rsid w:val="00D2725E"/>
    <w:rsid w:val="00D35974"/>
    <w:rsid w:val="00D442D4"/>
    <w:rsid w:val="00D44897"/>
    <w:rsid w:val="00D55A1C"/>
    <w:rsid w:val="00D5672F"/>
    <w:rsid w:val="00D614F9"/>
    <w:rsid w:val="00D64C6B"/>
    <w:rsid w:val="00D70EB9"/>
    <w:rsid w:val="00D74C9E"/>
    <w:rsid w:val="00D8105C"/>
    <w:rsid w:val="00D811BC"/>
    <w:rsid w:val="00D90AD1"/>
    <w:rsid w:val="00D96E8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570C"/>
    <w:rsid w:val="00E46611"/>
    <w:rsid w:val="00E46FE8"/>
    <w:rsid w:val="00E50975"/>
    <w:rsid w:val="00E50DBB"/>
    <w:rsid w:val="00E5524C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0937F"/>
  <w15:docId w15:val="{1B38744C-1BDE-438B-A7B7-3F4ABBE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4289" TargetMode="External"/><Relationship Id="rId13" Type="http://schemas.openxmlformats.org/officeDocument/2006/relationships/hyperlink" Target="http://znanium.com/go.php?id=5092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100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4415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467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3557" TargetMode="External"/><Relationship Id="rId14" Type="http://schemas.openxmlformats.org/officeDocument/2006/relationships/hyperlink" Target="http://znanium.com/go.php?id=917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F090-26F9-4CB9-8C10-DAFA4A8C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2019-04-03T13:31:00Z</dcterms:created>
  <dcterms:modified xsi:type="dcterms:W3CDTF">2019-07-03T06:23:00Z</dcterms:modified>
</cp:coreProperties>
</file>